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577B87" w:rsidRDefault="00577B87" w:rsidP="00577B87">
      <w:pPr>
        <w:jc w:val="center"/>
        <w:rPr>
          <w:b/>
          <w:sz w:val="28"/>
        </w:rPr>
      </w:pPr>
      <w:r w:rsidRPr="00577B87">
        <w:rPr>
          <w:b/>
          <w:sz w:val="28"/>
        </w:rPr>
        <w:t>Udžbenici za četvrti razred prirodoslovne gimnazije (4.a i 4.b)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6"/>
        <w:gridCol w:w="692"/>
        <w:gridCol w:w="1087"/>
        <w:gridCol w:w="1441"/>
        <w:gridCol w:w="3291"/>
        <w:gridCol w:w="3265"/>
        <w:gridCol w:w="2908"/>
      </w:tblGrid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pPr>
              <w:rPr>
                <w:b/>
                <w:bCs/>
                <w:lang w:val="en-US"/>
              </w:rPr>
            </w:pPr>
            <w:r w:rsidRPr="00577B87">
              <w:rPr>
                <w:b/>
                <w:bCs/>
              </w:rPr>
              <w:t>Predmet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Reg. br.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Šifra kompleta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Nakladnik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Naslov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Podnaslov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pPr>
              <w:rPr>
                <w:b/>
                <w:bCs/>
              </w:rPr>
            </w:pPr>
            <w:r w:rsidRPr="00577B87">
              <w:rPr>
                <w:b/>
                <w:bCs/>
              </w:rPr>
              <w:t>Autor(i)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Biologija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7244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4924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BIOLOGIJA 4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iz biologije za četvrti razred gimnazije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Petra Korać, Zrinka </w:t>
            </w:r>
            <w:proofErr w:type="spellStart"/>
            <w:r w:rsidRPr="00577B87">
              <w:t>Pongrac</w:t>
            </w:r>
            <w:proofErr w:type="spellEnd"/>
            <w:r w:rsidRPr="00577B87">
              <w:t xml:space="preserve"> Štimac, Valerija Begić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Engleski jezik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6547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4335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ON SCREEN B2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iz engleskog jezika za 3. i 3. i 4. razred gimnazija i četverogodišnjih strukovnih škola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Engleski jezik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>
            <w:r w:rsidRPr="00577B87">
              <w:t> 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>
            <w:r w:rsidRPr="00577B87">
              <w:t> 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ON SCREEN B2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radna bilježnica iz engleskog jezika s dodatnim digitalnim sadržajima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Etika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7613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5250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ETIKA 4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etike u četvrtom razredu srednjih škola s dodatnim digitalnim sadržajima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>Igor Lukić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Filozofija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7619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5256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FILOZOFIJA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filozofije u četvrtom razredu gimnazije s dodatnim digitalnim sadržajima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>Hrvoje Jurić, Katarina Stupalo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Fizika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7621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5258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FIZIKA OKO NAS 4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fizike u četvrtom razredu gimnazije s dodatnim digitalnim sadržajima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Vladimir Paar, Anica </w:t>
            </w:r>
            <w:proofErr w:type="spellStart"/>
            <w:r w:rsidRPr="00577B87">
              <w:t>Hrlec</w:t>
            </w:r>
            <w:proofErr w:type="spellEnd"/>
            <w:r w:rsidRPr="00577B87">
              <w:t xml:space="preserve">, </w:t>
            </w:r>
            <w:proofErr w:type="spellStart"/>
            <w:r w:rsidRPr="00577B87">
              <w:t>Karmena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Vadlja</w:t>
            </w:r>
            <w:proofErr w:type="spellEnd"/>
            <w:r w:rsidRPr="00577B87">
              <w:t xml:space="preserve"> Rešetar, Melita </w:t>
            </w:r>
            <w:proofErr w:type="spellStart"/>
            <w:r w:rsidRPr="00577B87">
              <w:t>Sambolek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Geografija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7251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4929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>Alfa d.d.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GEOGRAFIJA 4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iz geografije za četvrti razred gimnazije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Hrvoje </w:t>
            </w:r>
            <w:proofErr w:type="spellStart"/>
            <w:r w:rsidRPr="00577B87">
              <w:t>Drvenkar</w:t>
            </w:r>
            <w:proofErr w:type="spellEnd"/>
            <w:r w:rsidRPr="00577B87">
              <w:t xml:space="preserve">, Marko </w:t>
            </w:r>
            <w:proofErr w:type="spellStart"/>
            <w:r w:rsidRPr="00577B87">
              <w:t>Godinić</w:t>
            </w:r>
            <w:proofErr w:type="spellEnd"/>
            <w:r w:rsidRPr="00577B87">
              <w:t xml:space="preserve">, Josip Jukić, Tvrtko Pleić, Antonio </w:t>
            </w:r>
            <w:proofErr w:type="spellStart"/>
            <w:r w:rsidRPr="00577B87">
              <w:t>Vrbatović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Hrvatski jezik, jezik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7471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5128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FON-FON 4</w:t>
            </w:r>
            <w:r w:rsidR="009C20BA">
              <w:br/>
            </w:r>
            <w:r w:rsidR="009C20BA" w:rsidRPr="009C20BA">
              <w:t>za gimnazije i četverogodišnje strukovne škole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hrvatskoga jezika za četvrti razred gimnazije i srednjih strukovnih škola (128 sati godišnje)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Dragica Dujmović </w:t>
            </w:r>
            <w:proofErr w:type="spellStart"/>
            <w:r w:rsidRPr="00577B87">
              <w:t>Markusi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Hrvatski jezik, književnost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7486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5142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 w:rsidP="009C20BA">
            <w:r w:rsidRPr="00577B87">
              <w:t>KNJIŽEVNI VREMEPLOV 4</w:t>
            </w:r>
            <w:r w:rsidR="009C20BA">
              <w:br/>
              <w:t xml:space="preserve">za gimnazije i četverogodišnje strukovne škole 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čitanka za četvrti razred gimnazije i četverogodišnjih strukovnih škola (128 sati godišnje)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Dragica Dujmović </w:t>
            </w:r>
            <w:proofErr w:type="spellStart"/>
            <w:r w:rsidRPr="00577B87">
              <w:t>Markusi</w:t>
            </w:r>
            <w:proofErr w:type="spellEnd"/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Kemija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7481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5137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577B87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>KEMIJA 4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kemije za četvrti razred gimnazije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 xml:space="preserve">Aleksandra Habuš, Melita Barić </w:t>
            </w:r>
            <w:proofErr w:type="spellStart"/>
            <w:r w:rsidRPr="00577B87">
              <w:t>Tominac</w:t>
            </w:r>
            <w:proofErr w:type="spellEnd"/>
            <w:r w:rsidRPr="00577B87">
              <w:t xml:space="preserve">, Antonela </w:t>
            </w:r>
            <w:proofErr w:type="spellStart"/>
            <w:r w:rsidRPr="00577B87">
              <w:t>Dragobratović</w:t>
            </w:r>
            <w:proofErr w:type="spellEnd"/>
            <w:r w:rsidRPr="00577B87">
              <w:t xml:space="preserve">, Snježana </w:t>
            </w:r>
            <w:proofErr w:type="spellStart"/>
            <w:r w:rsidRPr="00577B87">
              <w:t>Liber</w:t>
            </w:r>
            <w:proofErr w:type="spellEnd"/>
            <w:r w:rsidRPr="00577B87">
              <w:t xml:space="preserve">, Antun </w:t>
            </w:r>
            <w:proofErr w:type="spellStart"/>
            <w:r w:rsidRPr="00577B87">
              <w:t>Kučak</w:t>
            </w:r>
            <w:proofErr w:type="spellEnd"/>
            <w:r w:rsidRPr="00577B87">
              <w:t>, Danijela Bajić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t>Matematika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7346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5008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7768E1">
            <w:r>
              <w:t xml:space="preserve">Element d.o.o. 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 xml:space="preserve">MATEMATIKA 4, </w:t>
            </w:r>
            <w:r w:rsidR="00726916">
              <w:t xml:space="preserve">  </w:t>
            </w:r>
            <w:r w:rsidRPr="00577B87">
              <w:t>1. DIO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za 4. razred gimnazija i strukovnih škola (3 ili 4 sata nastave tjedno)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>Branimir Dakić, Neven Elezović</w:t>
            </w:r>
          </w:p>
        </w:tc>
      </w:tr>
      <w:tr w:rsidR="00577B87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577B87" w:rsidRPr="00577B87" w:rsidRDefault="00577B87">
            <w:r w:rsidRPr="00577B87">
              <w:lastRenderedPageBreak/>
              <w:t>Matematika</w:t>
            </w:r>
          </w:p>
        </w:tc>
        <w:tc>
          <w:tcPr>
            <w:tcW w:w="692" w:type="dxa"/>
            <w:noWrap/>
            <w:hideMark/>
          </w:tcPr>
          <w:p w:rsidR="00577B87" w:rsidRPr="00577B87" w:rsidRDefault="00577B87" w:rsidP="00577B87">
            <w:r w:rsidRPr="00577B87">
              <w:t>7347</w:t>
            </w:r>
          </w:p>
        </w:tc>
        <w:tc>
          <w:tcPr>
            <w:tcW w:w="1087" w:type="dxa"/>
            <w:noWrap/>
            <w:hideMark/>
          </w:tcPr>
          <w:p w:rsidR="00577B87" w:rsidRPr="00577B87" w:rsidRDefault="00577B87" w:rsidP="00577B87">
            <w:r w:rsidRPr="00577B87">
              <w:t>5008</w:t>
            </w:r>
          </w:p>
        </w:tc>
        <w:tc>
          <w:tcPr>
            <w:tcW w:w="1441" w:type="dxa"/>
            <w:noWrap/>
            <w:hideMark/>
          </w:tcPr>
          <w:p w:rsidR="00577B87" w:rsidRPr="00577B87" w:rsidRDefault="007768E1">
            <w:r>
              <w:t xml:space="preserve">Element d.o.o. </w:t>
            </w:r>
          </w:p>
        </w:tc>
        <w:tc>
          <w:tcPr>
            <w:tcW w:w="3291" w:type="dxa"/>
            <w:noWrap/>
            <w:hideMark/>
          </w:tcPr>
          <w:p w:rsidR="00577B87" w:rsidRPr="00577B87" w:rsidRDefault="00577B87">
            <w:r w:rsidRPr="00577B87">
              <w:t xml:space="preserve">MATEMATIKA 4, </w:t>
            </w:r>
            <w:r w:rsidR="00726916">
              <w:t xml:space="preserve">  </w:t>
            </w:r>
            <w:r w:rsidRPr="00577B87">
              <w:t>2. DIO</w:t>
            </w:r>
          </w:p>
        </w:tc>
        <w:tc>
          <w:tcPr>
            <w:tcW w:w="3265" w:type="dxa"/>
            <w:noWrap/>
            <w:hideMark/>
          </w:tcPr>
          <w:p w:rsidR="00577B87" w:rsidRPr="00577B87" w:rsidRDefault="00577B87">
            <w:r w:rsidRPr="00577B87">
              <w:t>udžbenik za 4. razred gimnazija i strukovnih škola (3 ili 4 sata nastave tjedno)</w:t>
            </w:r>
          </w:p>
        </w:tc>
        <w:tc>
          <w:tcPr>
            <w:tcW w:w="2908" w:type="dxa"/>
            <w:noWrap/>
            <w:hideMark/>
          </w:tcPr>
          <w:p w:rsidR="00577B87" w:rsidRPr="00577B87" w:rsidRDefault="00577B87">
            <w:r w:rsidRPr="00577B87">
              <w:t>Branimir Dakić, Neven Elezović</w:t>
            </w:r>
          </w:p>
        </w:tc>
      </w:tr>
      <w:tr w:rsidR="00726916" w:rsidRPr="00577B87" w:rsidTr="007768E1">
        <w:trPr>
          <w:trHeight w:val="360"/>
        </w:trPr>
        <w:tc>
          <w:tcPr>
            <w:tcW w:w="1706" w:type="dxa"/>
            <w:noWrap/>
          </w:tcPr>
          <w:p w:rsidR="00726916" w:rsidRPr="00577B87" w:rsidRDefault="00726916" w:rsidP="00726916">
            <w:r w:rsidRPr="00577B87">
              <w:t>Povijest</w:t>
            </w:r>
          </w:p>
        </w:tc>
        <w:tc>
          <w:tcPr>
            <w:tcW w:w="692" w:type="dxa"/>
            <w:noWrap/>
          </w:tcPr>
          <w:p w:rsidR="00726916" w:rsidRPr="00577B87" w:rsidRDefault="00726916" w:rsidP="00726916">
            <w:r w:rsidRPr="00577B87">
              <w:t>7513</w:t>
            </w:r>
          </w:p>
        </w:tc>
        <w:tc>
          <w:tcPr>
            <w:tcW w:w="1087" w:type="dxa"/>
            <w:noWrap/>
          </w:tcPr>
          <w:p w:rsidR="00726916" w:rsidRPr="00577B87" w:rsidRDefault="00726916" w:rsidP="00726916">
            <w:r w:rsidRPr="00577B87">
              <w:t>5168</w:t>
            </w:r>
          </w:p>
        </w:tc>
        <w:tc>
          <w:tcPr>
            <w:tcW w:w="1441" w:type="dxa"/>
            <w:noWrap/>
          </w:tcPr>
          <w:p w:rsidR="00726916" w:rsidRPr="00577B87" w:rsidRDefault="00726916" w:rsidP="00726916">
            <w:r w:rsidRPr="00577B87">
              <w:t xml:space="preserve">Profil </w:t>
            </w:r>
            <w:proofErr w:type="spellStart"/>
            <w:r w:rsidRPr="00577B87">
              <w:t>Klett</w:t>
            </w:r>
            <w:proofErr w:type="spellEnd"/>
            <w:r w:rsidRPr="00577B87">
              <w:t xml:space="preserve"> d.o.o.</w:t>
            </w:r>
          </w:p>
        </w:tc>
        <w:tc>
          <w:tcPr>
            <w:tcW w:w="3291" w:type="dxa"/>
            <w:noWrap/>
          </w:tcPr>
          <w:p w:rsidR="00726916" w:rsidRPr="00577B87" w:rsidRDefault="00726916" w:rsidP="00726916">
            <w:r w:rsidRPr="00577B87">
              <w:t>ZAŠTO JE POVIJEST VAŽNA? 4</w:t>
            </w:r>
          </w:p>
        </w:tc>
        <w:tc>
          <w:tcPr>
            <w:tcW w:w="3265" w:type="dxa"/>
            <w:noWrap/>
          </w:tcPr>
          <w:p w:rsidR="00726916" w:rsidRPr="00577B87" w:rsidRDefault="00726916" w:rsidP="00726916">
            <w:r w:rsidRPr="00577B87">
              <w:t>udžbenik povijesti za četvrti razred gimnazije</w:t>
            </w:r>
          </w:p>
        </w:tc>
        <w:tc>
          <w:tcPr>
            <w:tcW w:w="2908" w:type="dxa"/>
            <w:noWrap/>
          </w:tcPr>
          <w:p w:rsidR="00726916" w:rsidRPr="00577B87" w:rsidRDefault="00726916" w:rsidP="00726916">
            <w:r w:rsidRPr="00577B87">
              <w:t xml:space="preserve">Miljenko </w:t>
            </w:r>
            <w:proofErr w:type="spellStart"/>
            <w:r w:rsidRPr="00577B87">
              <w:t>Hajdarović</w:t>
            </w:r>
            <w:proofErr w:type="spellEnd"/>
            <w:r w:rsidRPr="00577B87">
              <w:t>, Vedran Ristić, Nikica Torbica</w:t>
            </w:r>
          </w:p>
        </w:tc>
      </w:tr>
      <w:tr w:rsidR="00726916" w:rsidRPr="00577B87" w:rsidTr="007768E1">
        <w:trPr>
          <w:trHeight w:val="360"/>
        </w:trPr>
        <w:tc>
          <w:tcPr>
            <w:tcW w:w="1706" w:type="dxa"/>
            <w:noWrap/>
          </w:tcPr>
          <w:p w:rsidR="00726916" w:rsidRPr="00577B87" w:rsidRDefault="00726916" w:rsidP="00726916">
            <w:r w:rsidRPr="00577B87">
              <w:t>Politika i gospodarstvo</w:t>
            </w:r>
          </w:p>
        </w:tc>
        <w:tc>
          <w:tcPr>
            <w:tcW w:w="692" w:type="dxa"/>
            <w:noWrap/>
          </w:tcPr>
          <w:p w:rsidR="00726916" w:rsidRPr="00577B87" w:rsidRDefault="00726916" w:rsidP="00726916">
            <w:r w:rsidRPr="00577B87">
              <w:t>7708</w:t>
            </w:r>
          </w:p>
        </w:tc>
        <w:tc>
          <w:tcPr>
            <w:tcW w:w="1087" w:type="dxa"/>
            <w:noWrap/>
          </w:tcPr>
          <w:p w:rsidR="00726916" w:rsidRPr="00577B87" w:rsidRDefault="00726916" w:rsidP="00726916">
            <w:r w:rsidRPr="00577B87">
              <w:t>5343</w:t>
            </w:r>
          </w:p>
        </w:tc>
        <w:tc>
          <w:tcPr>
            <w:tcW w:w="1441" w:type="dxa"/>
            <w:noWrap/>
          </w:tcPr>
          <w:p w:rsidR="00726916" w:rsidRPr="00577B87" w:rsidRDefault="00726916" w:rsidP="00726916">
            <w:r w:rsidRPr="00577B87">
              <w:t>Udžbenik.hr d.o.o.</w:t>
            </w:r>
          </w:p>
        </w:tc>
        <w:tc>
          <w:tcPr>
            <w:tcW w:w="3291" w:type="dxa"/>
            <w:noWrap/>
          </w:tcPr>
          <w:p w:rsidR="00726916" w:rsidRPr="00577B87" w:rsidRDefault="00726916" w:rsidP="00726916">
            <w:r w:rsidRPr="00577B87">
              <w:t>POLITIKA I GOSPODARSTVO</w:t>
            </w:r>
          </w:p>
        </w:tc>
        <w:tc>
          <w:tcPr>
            <w:tcW w:w="3265" w:type="dxa"/>
            <w:noWrap/>
          </w:tcPr>
          <w:p w:rsidR="00726916" w:rsidRPr="00577B87" w:rsidRDefault="00726916" w:rsidP="00726916">
            <w:r w:rsidRPr="00577B87">
              <w:t>udžbenik za gimnazije</w:t>
            </w:r>
          </w:p>
        </w:tc>
        <w:tc>
          <w:tcPr>
            <w:tcW w:w="2908" w:type="dxa"/>
            <w:noWrap/>
          </w:tcPr>
          <w:p w:rsidR="00726916" w:rsidRPr="00577B87" w:rsidRDefault="00726916" w:rsidP="00726916">
            <w:r w:rsidRPr="00577B87">
              <w:t xml:space="preserve">Goran </w:t>
            </w:r>
            <w:proofErr w:type="spellStart"/>
            <w:r w:rsidRPr="00577B87">
              <w:t>Sunajko</w:t>
            </w:r>
            <w:proofErr w:type="spellEnd"/>
            <w:r w:rsidRPr="00577B87">
              <w:t xml:space="preserve">, Dario </w:t>
            </w:r>
            <w:proofErr w:type="spellStart"/>
            <w:r w:rsidRPr="00577B87">
              <w:t>Čepo</w:t>
            </w:r>
            <w:proofErr w:type="spellEnd"/>
            <w:r w:rsidRPr="00577B87">
              <w:t>, Ivo Goldstein</w:t>
            </w:r>
          </w:p>
        </w:tc>
      </w:tr>
      <w:tr w:rsidR="007768E1" w:rsidRPr="00577B87" w:rsidTr="00351F51">
        <w:trPr>
          <w:trHeight w:val="360"/>
        </w:trPr>
        <w:tc>
          <w:tcPr>
            <w:tcW w:w="14390" w:type="dxa"/>
            <w:gridSpan w:val="7"/>
            <w:noWrap/>
          </w:tcPr>
          <w:p w:rsidR="007768E1" w:rsidRPr="007768E1" w:rsidRDefault="007768E1" w:rsidP="00726916">
            <w:pPr>
              <w:rPr>
                <w:i/>
              </w:rPr>
            </w:pPr>
            <w:r>
              <w:rPr>
                <w:i/>
              </w:rPr>
              <w:br/>
            </w:r>
            <w:bookmarkStart w:id="0" w:name="_GoBack"/>
            <w:bookmarkEnd w:id="0"/>
            <w:r w:rsidRPr="007768E1">
              <w:rPr>
                <w:i/>
              </w:rPr>
              <w:t>Samo za učenike koji fakultativno uče njemački jezik</w:t>
            </w:r>
          </w:p>
        </w:tc>
      </w:tr>
      <w:tr w:rsidR="00726916" w:rsidRPr="00577B87" w:rsidTr="007768E1">
        <w:trPr>
          <w:trHeight w:val="360"/>
        </w:trPr>
        <w:tc>
          <w:tcPr>
            <w:tcW w:w="1706" w:type="dxa"/>
            <w:noWrap/>
            <w:hideMark/>
          </w:tcPr>
          <w:p w:rsidR="00726916" w:rsidRPr="00577B87" w:rsidRDefault="00726916" w:rsidP="00726916">
            <w:r w:rsidRPr="00577B87">
              <w:t>Njemački jezik, početno učenje(4.b samo tko ide fakultativno)</w:t>
            </w:r>
          </w:p>
        </w:tc>
        <w:tc>
          <w:tcPr>
            <w:tcW w:w="692" w:type="dxa"/>
            <w:noWrap/>
            <w:hideMark/>
          </w:tcPr>
          <w:p w:rsidR="00726916" w:rsidRPr="00577B87" w:rsidRDefault="00726916" w:rsidP="00726916">
            <w:r w:rsidRPr="00577B87">
              <w:t>7701</w:t>
            </w:r>
          </w:p>
        </w:tc>
        <w:tc>
          <w:tcPr>
            <w:tcW w:w="1087" w:type="dxa"/>
            <w:noWrap/>
            <w:hideMark/>
          </w:tcPr>
          <w:p w:rsidR="00726916" w:rsidRPr="00577B87" w:rsidRDefault="00726916" w:rsidP="00726916">
            <w:r w:rsidRPr="00577B87">
              <w:t>5336</w:t>
            </w:r>
          </w:p>
        </w:tc>
        <w:tc>
          <w:tcPr>
            <w:tcW w:w="1441" w:type="dxa"/>
            <w:noWrap/>
            <w:hideMark/>
          </w:tcPr>
          <w:p w:rsidR="00726916" w:rsidRPr="00577B87" w:rsidRDefault="00726916" w:rsidP="00726916">
            <w:r w:rsidRPr="00577B87">
              <w:t>Školska knjiga d.d.</w:t>
            </w:r>
          </w:p>
        </w:tc>
        <w:tc>
          <w:tcPr>
            <w:tcW w:w="3291" w:type="dxa"/>
            <w:noWrap/>
            <w:hideMark/>
          </w:tcPr>
          <w:p w:rsidR="00726916" w:rsidRPr="00577B87" w:rsidRDefault="00726916" w:rsidP="00726916">
            <w:r w:rsidRPr="00577B87">
              <w:t>ZWEITE.SPRACHE@DEUTSCH.DE 4</w:t>
            </w:r>
          </w:p>
        </w:tc>
        <w:tc>
          <w:tcPr>
            <w:tcW w:w="3265" w:type="dxa"/>
            <w:noWrap/>
            <w:hideMark/>
          </w:tcPr>
          <w:p w:rsidR="00726916" w:rsidRPr="00577B87" w:rsidRDefault="00726916" w:rsidP="00726916">
            <w:r w:rsidRPr="00577B87">
              <w:t>udžbenik njemačkoga jezika u četvrtom razredu gimnazija i strukovnih škola, 4. i 9. godina učenja s dodatnim digitalnim sadržajima</w:t>
            </w:r>
          </w:p>
        </w:tc>
        <w:tc>
          <w:tcPr>
            <w:tcW w:w="2908" w:type="dxa"/>
            <w:noWrap/>
            <w:hideMark/>
          </w:tcPr>
          <w:p w:rsidR="00726916" w:rsidRPr="00577B87" w:rsidRDefault="00726916" w:rsidP="00726916">
            <w:r w:rsidRPr="00577B87">
              <w:t>Irena Horvatić Bilić, Irena Lasić</w:t>
            </w:r>
          </w:p>
        </w:tc>
      </w:tr>
    </w:tbl>
    <w:p w:rsidR="00577B87" w:rsidRDefault="00577B87"/>
    <w:sectPr w:rsidR="00577B87" w:rsidSect="00577B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87"/>
    <w:rsid w:val="00577B87"/>
    <w:rsid w:val="00726916"/>
    <w:rsid w:val="007768E1"/>
    <w:rsid w:val="009C20BA"/>
    <w:rsid w:val="00C070A9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704D"/>
  <w15:chartTrackingRefBased/>
  <w15:docId w15:val="{B72C9804-F589-4678-A972-650EC205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8</cp:revision>
  <dcterms:created xsi:type="dcterms:W3CDTF">2021-07-13T21:02:00Z</dcterms:created>
  <dcterms:modified xsi:type="dcterms:W3CDTF">2021-07-15T13:49:00Z</dcterms:modified>
</cp:coreProperties>
</file>