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3343"/>
        <w:gridCol w:w="2327"/>
        <w:gridCol w:w="1369"/>
        <w:gridCol w:w="828"/>
        <w:gridCol w:w="1309"/>
        <w:gridCol w:w="689"/>
      </w:tblGrid>
      <w:tr w:rsidR="008F1F7B" w:rsidRPr="00FA72FE" w:rsidTr="00944A03">
        <w:trPr>
          <w:trHeight w:val="312"/>
        </w:trPr>
        <w:tc>
          <w:tcPr>
            <w:tcW w:w="10682" w:type="dxa"/>
            <w:gridSpan w:val="7"/>
            <w:shd w:val="clear" w:color="auto" w:fill="D9D9D9" w:themeFill="background1" w:themeFillShade="D9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Ekološki tehničar - 4. razred srednje škole </w:t>
            </w:r>
          </w:p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ENGLESKI JEZIK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5023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INSIGHT UPPER-INTERMEDIATE STUDENT'S BOOK : udžbenik engleskog jezika za 3. i 4. razred gimnazija i četverogodišnjih strukovnih škola, prvi strani jezik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Jayne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Wildman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Fiona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Beddall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5024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INSIGHT UPPER-INTERMEDIATE WORKBOOK : radna bilježnica za engleski jezik, 3. i 4. razred gimnazija i četverogodišnjih strukovnih škola, prvi strani jezik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Mike</w:t>
            </w:r>
            <w:proofErr w:type="spellEnd"/>
            <w:r w:rsidRPr="00FA72FE">
              <w:t xml:space="preserve"> </w:t>
            </w:r>
            <w:proofErr w:type="spellStart"/>
            <w:r w:rsidRPr="00FA72FE">
              <w:t>Sayer</w:t>
            </w:r>
            <w:proofErr w:type="spellEnd"/>
            <w:r w:rsidRPr="00FA72FE">
              <w:t xml:space="preserve">, </w:t>
            </w:r>
            <w:proofErr w:type="spellStart"/>
            <w:r w:rsidRPr="00FA72FE">
              <w:t>Rachael</w:t>
            </w:r>
            <w:proofErr w:type="spellEnd"/>
            <w:r w:rsidRPr="00FA72FE">
              <w:t xml:space="preserve"> Roberts</w:t>
            </w:r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66,00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OXFORD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NJEMAČKI JEZIK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5551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DEUTSCH IST KLASSE! 4 : udžbenik njemačkog jezika s audio CD-om u četvrtom razredu gimnazija i četverogodišnjih strukovnih škola - 9. i 12. godina učenja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95,00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5552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DEUTSCH IST KLASSE! 4 : radna bilježnica za njemački jezik u četvrtom razredu gimnazija i četverogodišnjih strukovnih škola - 9. i 12. godina učenja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 xml:space="preserve">Jasminka </w:t>
            </w:r>
            <w:proofErr w:type="spellStart"/>
            <w:r w:rsidRPr="00FA72FE">
              <w:t>Pernjek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Lütze-Miculinić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65,00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102AEB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HRVATSKI JEZIK </w:t>
            </w:r>
          </w:p>
        </w:tc>
      </w:tr>
      <w:tr w:rsidR="008F1F7B" w:rsidRPr="00FA72FE" w:rsidTr="00102AEB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/>
        </w:tc>
        <w:tc>
          <w:tcPr>
            <w:tcW w:w="3343" w:type="dxa"/>
            <w:noWrap/>
          </w:tcPr>
          <w:p w:rsidR="008F1F7B" w:rsidRPr="00FA72FE" w:rsidRDefault="00102AEB" w:rsidP="00944A03">
            <w:proofErr w:type="spellStart"/>
            <w:r>
              <w:t>Glagolju</w:t>
            </w:r>
            <w:proofErr w:type="spellEnd"/>
          </w:p>
        </w:tc>
        <w:tc>
          <w:tcPr>
            <w:tcW w:w="2327" w:type="dxa"/>
            <w:noWrap/>
          </w:tcPr>
          <w:p w:rsidR="008F1F7B" w:rsidRPr="00FA72FE" w:rsidRDefault="00102AEB" w:rsidP="00944A03">
            <w:r>
              <w:t xml:space="preserve">Nataša </w:t>
            </w:r>
            <w:proofErr w:type="spellStart"/>
            <w:r>
              <w:t>Sajko</w:t>
            </w:r>
            <w:proofErr w:type="spellEnd"/>
          </w:p>
        </w:tc>
        <w:tc>
          <w:tcPr>
            <w:tcW w:w="1369" w:type="dxa"/>
            <w:noWrap/>
          </w:tcPr>
          <w:p w:rsidR="008F1F7B" w:rsidRPr="00FA72FE" w:rsidRDefault="00102AEB" w:rsidP="00944A03">
            <w:r>
              <w:t>čitanka</w:t>
            </w:r>
          </w:p>
        </w:tc>
        <w:tc>
          <w:tcPr>
            <w:tcW w:w="828" w:type="dxa"/>
            <w:noWrap/>
          </w:tcPr>
          <w:p w:rsidR="008F1F7B" w:rsidRPr="00FA72FE" w:rsidRDefault="008F1F7B" w:rsidP="00944A03"/>
        </w:tc>
        <w:tc>
          <w:tcPr>
            <w:tcW w:w="1309" w:type="dxa"/>
            <w:noWrap/>
          </w:tcPr>
          <w:p w:rsidR="008F1F7B" w:rsidRPr="00FA72FE" w:rsidRDefault="00102AEB" w:rsidP="00944A03">
            <w:r>
              <w:t>Alfa</w:t>
            </w:r>
          </w:p>
        </w:tc>
        <w:tc>
          <w:tcPr>
            <w:tcW w:w="689" w:type="dxa"/>
            <w:noWrap/>
            <w:hideMark/>
          </w:tcPr>
          <w:p w:rsidR="008F1F7B" w:rsidRPr="00FA72FE" w:rsidRDefault="008F1F7B" w:rsidP="00944A03"/>
        </w:tc>
      </w:tr>
      <w:tr w:rsidR="00102AEB" w:rsidRPr="00FA72FE" w:rsidTr="00830E0C">
        <w:trPr>
          <w:trHeight w:val="288"/>
        </w:trPr>
        <w:tc>
          <w:tcPr>
            <w:tcW w:w="817" w:type="dxa"/>
            <w:noWrap/>
          </w:tcPr>
          <w:p w:rsidR="00102AEB" w:rsidRPr="00FA72FE" w:rsidRDefault="00102AEB" w:rsidP="00944A03">
            <w:bookmarkStart w:id="0" w:name="_GoBack"/>
            <w:bookmarkEnd w:id="0"/>
          </w:p>
        </w:tc>
        <w:tc>
          <w:tcPr>
            <w:tcW w:w="3343" w:type="dxa"/>
            <w:noWrap/>
          </w:tcPr>
          <w:p w:rsidR="00102AEB" w:rsidRPr="00FA72FE" w:rsidRDefault="00102AEB" w:rsidP="00944A03">
            <w:proofErr w:type="spellStart"/>
            <w:r>
              <w:t>Glagolju</w:t>
            </w:r>
            <w:proofErr w:type="spellEnd"/>
          </w:p>
        </w:tc>
        <w:tc>
          <w:tcPr>
            <w:tcW w:w="2327" w:type="dxa"/>
            <w:noWrap/>
          </w:tcPr>
          <w:p w:rsidR="00102AEB" w:rsidRPr="00FA72FE" w:rsidRDefault="00102AEB" w:rsidP="00944A03">
            <w:r>
              <w:t xml:space="preserve">Nataša </w:t>
            </w:r>
            <w:proofErr w:type="spellStart"/>
            <w:r>
              <w:t>Sajko</w:t>
            </w:r>
            <w:proofErr w:type="spellEnd"/>
          </w:p>
        </w:tc>
        <w:tc>
          <w:tcPr>
            <w:tcW w:w="2197" w:type="dxa"/>
            <w:gridSpan w:val="2"/>
            <w:noWrap/>
          </w:tcPr>
          <w:p w:rsidR="00102AEB" w:rsidRPr="00FA72FE" w:rsidRDefault="00102AEB" w:rsidP="00944A03">
            <w:r>
              <w:t>udžbenik s radnim listićima</w:t>
            </w:r>
          </w:p>
        </w:tc>
        <w:tc>
          <w:tcPr>
            <w:tcW w:w="1309" w:type="dxa"/>
            <w:noWrap/>
          </w:tcPr>
          <w:p w:rsidR="00102AEB" w:rsidRPr="00FA72FE" w:rsidRDefault="00102AEB" w:rsidP="00944A03">
            <w:r>
              <w:t>Alfa</w:t>
            </w:r>
          </w:p>
        </w:tc>
        <w:tc>
          <w:tcPr>
            <w:tcW w:w="689" w:type="dxa"/>
            <w:noWrap/>
          </w:tcPr>
          <w:p w:rsidR="00102AEB" w:rsidRPr="00FA72FE" w:rsidRDefault="00102AE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BIOLOGIJA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4463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BIOLOGIJA 3 : udžbenik iz biologije za treći razred gimnazije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 xml:space="preserve">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Marija </w:t>
            </w:r>
            <w:proofErr w:type="spellStart"/>
            <w:r w:rsidRPr="00FA72FE">
              <w:t>Heffer</w:t>
            </w:r>
            <w:proofErr w:type="spellEnd"/>
            <w:r w:rsidRPr="00FA72FE">
              <w:t xml:space="preserve">, Ines Perić,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92,00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ALFA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4464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BIOLOGIJA 3 : radna bilježnica iz biologije za treći razred gimnazije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proofErr w:type="spellStart"/>
            <w:r w:rsidRPr="00FA72FE">
              <w:t>Irella</w:t>
            </w:r>
            <w:proofErr w:type="spellEnd"/>
            <w:r w:rsidRPr="00FA72FE">
              <w:t xml:space="preserve"> Bogut, Snježana </w:t>
            </w:r>
            <w:proofErr w:type="spellStart"/>
            <w:r w:rsidRPr="00FA72FE">
              <w:t>Đumlija</w:t>
            </w:r>
            <w:proofErr w:type="spellEnd"/>
            <w:r w:rsidRPr="00FA72FE">
              <w:t xml:space="preserve">, Sandra Radić </w:t>
            </w:r>
            <w:proofErr w:type="spellStart"/>
            <w:r w:rsidRPr="00FA72FE">
              <w:t>Brkanac</w:t>
            </w:r>
            <w:proofErr w:type="spellEnd"/>
            <w:r w:rsidRPr="00FA72FE">
              <w:t xml:space="preserve">, Ljiljana </w:t>
            </w:r>
            <w:proofErr w:type="spellStart"/>
            <w:r w:rsidRPr="00FA72FE">
              <w:t>Jareb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radna bilježnica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70,00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ALFA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POLITIKA I GOSPODARSTVO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5359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POLITIKA I GOSPODARSTVO : udžbenik za srednje strukovne škole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 xml:space="preserve">Đuro </w:t>
            </w:r>
            <w:proofErr w:type="spellStart"/>
            <w:r w:rsidRPr="00FA72FE">
              <w:t>Benić</w:t>
            </w:r>
            <w:proofErr w:type="spellEnd"/>
            <w:r w:rsidRPr="00FA72FE">
              <w:t>, Nataša Vulić</w:t>
            </w:r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93,00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ETIKA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5487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ETIKA 4 - ETIKA ILI O DOBRU : udžbenik etike u četvrtom razredu gimnazija i srednjih škola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>Petar Jakopec</w:t>
            </w:r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89,00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VJERONAUK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2890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SVJETLOM VJERE : udžbenik katoličkoga vjeronauka za 4. razred srednjih škola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 xml:space="preserve">Ana </w:t>
            </w:r>
            <w:proofErr w:type="spellStart"/>
            <w:r w:rsidRPr="00FA72FE">
              <w:t>Thea</w:t>
            </w:r>
            <w:proofErr w:type="spellEnd"/>
            <w:r w:rsidRPr="00FA72FE">
              <w:t xml:space="preserve"> Filipović, autorski tim</w:t>
            </w:r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47,00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KS</w:t>
            </w:r>
          </w:p>
        </w:tc>
        <w:tc>
          <w:tcPr>
            <w:tcW w:w="689" w:type="dxa"/>
            <w:noWrap/>
            <w:hideMark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t xml:space="preserve">MATEMATIKA - ZA ČETVEROGODIŠNJE PROGRAME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4741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MATEMATIKA 4 - 2. DIO : udžbenik i zbirka zadataka za 4. razred tehničkih škola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>Branimir Dakić, Neven Elezović</w:t>
            </w:r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 sa zbirkom zadataka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98,00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ELEMENT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4740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MATEMATIKA 4 - 1. DIO : udžbenik i zbirka zadataka za 4. razred tehničkih škola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>Branimir Dakić, Neven Elezović</w:t>
            </w:r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 sa zbirkom zadataka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96,00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ELEMENT</w:t>
            </w:r>
          </w:p>
        </w:tc>
        <w:tc>
          <w:tcPr>
            <w:tcW w:w="689" w:type="dxa"/>
            <w:noWrap/>
          </w:tcPr>
          <w:p w:rsidR="008F1F7B" w:rsidRPr="00FA72FE" w:rsidRDefault="008F1F7B" w:rsidP="00944A03"/>
        </w:tc>
      </w:tr>
      <w:tr w:rsidR="008F1F7B" w:rsidRPr="00FA72FE" w:rsidTr="00944A03">
        <w:trPr>
          <w:trHeight w:val="312"/>
        </w:trPr>
        <w:tc>
          <w:tcPr>
            <w:tcW w:w="10682" w:type="dxa"/>
            <w:gridSpan w:val="7"/>
            <w:noWrap/>
            <w:hideMark/>
          </w:tcPr>
          <w:p w:rsidR="008F1F7B" w:rsidRPr="00FA72FE" w:rsidRDefault="008F1F7B" w:rsidP="00944A03">
            <w:pPr>
              <w:rPr>
                <w:b/>
                <w:bCs/>
              </w:rPr>
            </w:pPr>
            <w:r w:rsidRPr="00FA72FE">
              <w:rPr>
                <w:b/>
                <w:bCs/>
              </w:rPr>
              <w:lastRenderedPageBreak/>
              <w:t xml:space="preserve">KEMIJA - ZA DVOGODIŠNJE PROGRAME </w:t>
            </w:r>
          </w:p>
        </w:tc>
      </w:tr>
      <w:tr w:rsidR="008F1F7B" w:rsidRPr="00FA72FE" w:rsidTr="00AD67F8">
        <w:trPr>
          <w:trHeight w:val="288"/>
        </w:trPr>
        <w:tc>
          <w:tcPr>
            <w:tcW w:w="817" w:type="dxa"/>
            <w:noWrap/>
            <w:hideMark/>
          </w:tcPr>
          <w:p w:rsidR="008F1F7B" w:rsidRPr="00FA72FE" w:rsidRDefault="008F1F7B" w:rsidP="00944A03">
            <w:r w:rsidRPr="00FA72FE">
              <w:t>1667</w:t>
            </w:r>
          </w:p>
        </w:tc>
        <w:tc>
          <w:tcPr>
            <w:tcW w:w="3343" w:type="dxa"/>
            <w:noWrap/>
            <w:hideMark/>
          </w:tcPr>
          <w:p w:rsidR="008F1F7B" w:rsidRPr="00FA72FE" w:rsidRDefault="008F1F7B" w:rsidP="00944A03">
            <w:r w:rsidRPr="00FA72FE">
              <w:t>PRAKTIKUM IZ FIZIKALNE KEMIJE : za srednje strukovne škole</w:t>
            </w:r>
          </w:p>
        </w:tc>
        <w:tc>
          <w:tcPr>
            <w:tcW w:w="2327" w:type="dxa"/>
            <w:noWrap/>
            <w:hideMark/>
          </w:tcPr>
          <w:p w:rsidR="008F1F7B" w:rsidRPr="00FA72FE" w:rsidRDefault="008F1F7B" w:rsidP="00944A03">
            <w:r w:rsidRPr="00FA72FE">
              <w:t>Sonja Rupčić-</w:t>
            </w:r>
            <w:proofErr w:type="spellStart"/>
            <w:r w:rsidRPr="00FA72FE">
              <w:t>Petelinc</w:t>
            </w:r>
            <w:proofErr w:type="spellEnd"/>
            <w:r w:rsidRPr="00FA72FE">
              <w:t xml:space="preserve">, Zoran </w:t>
            </w:r>
            <w:proofErr w:type="spellStart"/>
            <w:r w:rsidRPr="00FA72FE">
              <w:t>Weihnacht</w:t>
            </w:r>
            <w:proofErr w:type="spellEnd"/>
          </w:p>
        </w:tc>
        <w:tc>
          <w:tcPr>
            <w:tcW w:w="1369" w:type="dxa"/>
            <w:noWrap/>
            <w:hideMark/>
          </w:tcPr>
          <w:p w:rsidR="008F1F7B" w:rsidRPr="00FA72FE" w:rsidRDefault="008F1F7B" w:rsidP="00944A03">
            <w:r w:rsidRPr="00FA72FE">
              <w:t>udžbenik</w:t>
            </w:r>
          </w:p>
        </w:tc>
        <w:tc>
          <w:tcPr>
            <w:tcW w:w="828" w:type="dxa"/>
            <w:noWrap/>
            <w:hideMark/>
          </w:tcPr>
          <w:p w:rsidR="008F1F7B" w:rsidRPr="00FA72FE" w:rsidRDefault="008F1F7B" w:rsidP="00944A03">
            <w:r w:rsidRPr="00FA72FE">
              <w:t>93,00</w:t>
            </w:r>
          </w:p>
        </w:tc>
        <w:tc>
          <w:tcPr>
            <w:tcW w:w="1309" w:type="dxa"/>
            <w:noWrap/>
            <w:hideMark/>
          </w:tcPr>
          <w:p w:rsidR="008F1F7B" w:rsidRPr="00FA72FE" w:rsidRDefault="008F1F7B" w:rsidP="00944A03">
            <w:r w:rsidRPr="00FA72FE">
              <w:t>ŠK</w:t>
            </w:r>
          </w:p>
        </w:tc>
        <w:tc>
          <w:tcPr>
            <w:tcW w:w="689" w:type="dxa"/>
            <w:noWrap/>
            <w:hideMark/>
          </w:tcPr>
          <w:p w:rsidR="008F1F7B" w:rsidRPr="00FA72FE" w:rsidRDefault="008F1F7B" w:rsidP="00944A03"/>
        </w:tc>
      </w:tr>
    </w:tbl>
    <w:p w:rsidR="00DC68A7" w:rsidRDefault="00DC68A7"/>
    <w:sectPr w:rsidR="00DC68A7" w:rsidSect="008F1F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BC"/>
    <w:rsid w:val="00102AEB"/>
    <w:rsid w:val="00864FBC"/>
    <w:rsid w:val="008F1F7B"/>
    <w:rsid w:val="00AD67F8"/>
    <w:rsid w:val="00D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9888E4-6E8E-4253-81E4-04577B4A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F7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F1F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renato e</cp:lastModifiedBy>
  <cp:revision>6</cp:revision>
  <dcterms:created xsi:type="dcterms:W3CDTF">2015-07-13T09:02:00Z</dcterms:created>
  <dcterms:modified xsi:type="dcterms:W3CDTF">2016-08-28T19:40:00Z</dcterms:modified>
</cp:coreProperties>
</file>